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C44B" w14:textId="77777777" w:rsidR="004B590C" w:rsidRDefault="00000000">
      <w:r>
        <w:rPr>
          <w:noProof/>
        </w:rPr>
        <w:drawing>
          <wp:inline distT="114300" distB="114300" distL="114300" distR="114300" wp14:anchorId="7B6B88C0" wp14:editId="676A2EA0">
            <wp:extent cx="5238750" cy="39243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483968" w14:textId="77777777" w:rsidR="004B590C" w:rsidRDefault="004B590C"/>
    <w:p w14:paraId="0ECEFB30" w14:textId="77777777" w:rsidR="004B590C" w:rsidRDefault="004B590C">
      <w:pPr>
        <w:jc w:val="center"/>
        <w:rPr>
          <w:b/>
          <w:sz w:val="32"/>
          <w:szCs w:val="32"/>
        </w:rPr>
      </w:pPr>
    </w:p>
    <w:p w14:paraId="358720F4" w14:textId="77777777" w:rsidR="004B590C" w:rsidRDefault="004B590C">
      <w:pPr>
        <w:rPr>
          <w:b/>
          <w:sz w:val="32"/>
          <w:szCs w:val="32"/>
        </w:rPr>
      </w:pPr>
    </w:p>
    <w:p w14:paraId="1C07F32E" w14:textId="77777777" w:rsidR="004B590C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IMS Landscaping &amp; Landscaping Maintenance</w:t>
      </w:r>
    </w:p>
    <w:p w14:paraId="7808EA93" w14:textId="77777777" w:rsidR="004B590C" w:rsidRDefault="004B590C">
      <w:pPr>
        <w:jc w:val="center"/>
        <w:rPr>
          <w:b/>
          <w:sz w:val="32"/>
          <w:szCs w:val="32"/>
        </w:rPr>
      </w:pPr>
    </w:p>
    <w:p w14:paraId="091BF275" w14:textId="77777777" w:rsidR="004B590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flow of oversight in chain of command goes all the way up to our CEO.  He is actively involved </w:t>
      </w:r>
      <w:proofErr w:type="gramStart"/>
      <w:r>
        <w:rPr>
          <w:sz w:val="24"/>
          <w:szCs w:val="24"/>
        </w:rPr>
        <w:t>in with</w:t>
      </w:r>
      <w:proofErr w:type="gramEnd"/>
      <w:r>
        <w:rPr>
          <w:sz w:val="24"/>
          <w:szCs w:val="24"/>
        </w:rPr>
        <w:t xml:space="preserve"> the coordination of, and oversight of landscaping related activities of our IMS Service teams.  </w:t>
      </w:r>
    </w:p>
    <w:p w14:paraId="10311918" w14:textId="77777777" w:rsidR="004B590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 the command of the CEO, the Director of Landscaping oversees the service coordination and scheduling of all maintenance </w:t>
      </w:r>
      <w:proofErr w:type="gramStart"/>
      <w:r>
        <w:rPr>
          <w:sz w:val="24"/>
          <w:szCs w:val="24"/>
        </w:rPr>
        <w:t>projects, and</w:t>
      </w:r>
      <w:proofErr w:type="gramEnd"/>
      <w:r>
        <w:rPr>
          <w:sz w:val="24"/>
          <w:szCs w:val="24"/>
        </w:rPr>
        <w:t xml:space="preserve"> supervises the employees who actually perform the work.</w:t>
      </w:r>
    </w:p>
    <w:p w14:paraId="469C7619" w14:textId="77777777" w:rsidR="004B590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Organizationally, our landscaping technicians are compensated at a rate which is $1.25 higher than the median for the Carolinas, and our landscaping supervisors are compensated at a rate which is $1.50 higher than the median for the Carolinas.  </w:t>
      </w:r>
    </w:p>
    <w:sectPr w:rsidR="004B59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03FBA"/>
    <w:multiLevelType w:val="multilevel"/>
    <w:tmpl w:val="231E8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553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0C"/>
    <w:rsid w:val="004B590C"/>
    <w:rsid w:val="00C4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7E77"/>
  <w15:docId w15:val="{F7797FDE-0B00-4590-B254-CB63A34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Buddy Harris</dc:creator>
  <cp:lastModifiedBy>Buddy Harris</cp:lastModifiedBy>
  <cp:revision>2</cp:revision>
  <dcterms:created xsi:type="dcterms:W3CDTF">2023-08-18T15:03:00Z</dcterms:created>
  <dcterms:modified xsi:type="dcterms:W3CDTF">2023-08-18T15:03:00Z</dcterms:modified>
</cp:coreProperties>
</file>